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5CB47">
      <w:pPr>
        <w:spacing w:line="560" w:lineRule="exact"/>
        <w:rPr>
          <w:rFonts w:eastAsia="黑体"/>
          <w:sz w:val="32"/>
          <w:szCs w:val="32"/>
          <w:lang w:eastAsia="zh-CN"/>
        </w:rPr>
      </w:pPr>
      <w:r>
        <w:rPr>
          <w:rFonts w:eastAsia="黑体"/>
          <w:sz w:val="32"/>
          <w:szCs w:val="32"/>
          <w:lang w:eastAsia="zh-CN"/>
        </w:rPr>
        <w:t>附件2</w:t>
      </w:r>
    </w:p>
    <w:p w14:paraId="7706BAA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张家界市2026年声乐、器乐大赛报送单位汇总表</w:t>
      </w:r>
    </w:p>
    <w:bookmarkEnd w:id="0"/>
    <w:p w14:paraId="7BCDD3A2">
      <w:pPr>
        <w:spacing w:beforeLines="100" w:afterLines="50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推荐单位：（加盖单位公章）                                      填报日期：   年   月  日</w:t>
      </w:r>
    </w:p>
    <w:tbl>
      <w:tblPr>
        <w:tblStyle w:val="4"/>
        <w:tblW w:w="144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304"/>
        <w:gridCol w:w="1191"/>
        <w:gridCol w:w="1456"/>
        <w:gridCol w:w="1729"/>
        <w:gridCol w:w="3969"/>
        <w:gridCol w:w="3969"/>
      </w:tblGrid>
      <w:tr w14:paraId="744E7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794" w:type="dxa"/>
            <w:vAlign w:val="center"/>
          </w:tcPr>
          <w:p w14:paraId="6AC3DB0F">
            <w:pPr>
              <w:spacing w:line="7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304" w:type="dxa"/>
            <w:vAlign w:val="center"/>
          </w:tcPr>
          <w:p w14:paraId="19EB3328">
            <w:pPr>
              <w:spacing w:line="7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类别</w:t>
            </w:r>
          </w:p>
        </w:tc>
        <w:tc>
          <w:tcPr>
            <w:tcW w:w="1191" w:type="dxa"/>
            <w:vAlign w:val="center"/>
          </w:tcPr>
          <w:p w14:paraId="5D9DBE0D">
            <w:pPr>
              <w:spacing w:line="7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组别</w:t>
            </w:r>
          </w:p>
        </w:tc>
        <w:tc>
          <w:tcPr>
            <w:tcW w:w="1456" w:type="dxa"/>
            <w:vAlign w:val="center"/>
          </w:tcPr>
          <w:p w14:paraId="0F20FE1B">
            <w:pPr>
              <w:spacing w:line="7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  名</w:t>
            </w:r>
          </w:p>
        </w:tc>
        <w:tc>
          <w:tcPr>
            <w:tcW w:w="1729" w:type="dxa"/>
            <w:vAlign w:val="center"/>
          </w:tcPr>
          <w:p w14:paraId="7422232D">
            <w:pPr>
              <w:spacing w:line="7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年龄</w:t>
            </w:r>
          </w:p>
        </w:tc>
        <w:tc>
          <w:tcPr>
            <w:tcW w:w="3969" w:type="dxa"/>
            <w:vAlign w:val="center"/>
          </w:tcPr>
          <w:p w14:paraId="443228EE">
            <w:pPr>
              <w:spacing w:line="7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初赛曲目</w:t>
            </w:r>
          </w:p>
        </w:tc>
        <w:tc>
          <w:tcPr>
            <w:tcW w:w="3969" w:type="dxa"/>
            <w:vAlign w:val="center"/>
          </w:tcPr>
          <w:p w14:paraId="49EEDC57">
            <w:pPr>
              <w:spacing w:line="7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决赛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曲目</w:t>
            </w:r>
          </w:p>
        </w:tc>
      </w:tr>
      <w:tr w14:paraId="43662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4" w:type="dxa"/>
            <w:vAlign w:val="center"/>
          </w:tcPr>
          <w:p w14:paraId="520B358B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2A2F78E0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629741E2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56" w:type="dxa"/>
            <w:vAlign w:val="center"/>
          </w:tcPr>
          <w:p w14:paraId="3F972459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6069CD2B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258A5364">
            <w:pPr>
              <w:spacing w:line="700" w:lineRule="exact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60CBBFC3">
            <w:pPr>
              <w:spacing w:line="700" w:lineRule="exact"/>
              <w:rPr>
                <w:rFonts w:ascii="宋体" w:hAnsi="宋体" w:cs="宋体"/>
                <w:b/>
                <w:sz w:val="24"/>
              </w:rPr>
            </w:pPr>
          </w:p>
        </w:tc>
      </w:tr>
      <w:tr w14:paraId="04F6C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4" w:type="dxa"/>
            <w:vAlign w:val="center"/>
          </w:tcPr>
          <w:p w14:paraId="73380D14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50E50EFE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496ABF5D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56" w:type="dxa"/>
            <w:vAlign w:val="center"/>
          </w:tcPr>
          <w:p w14:paraId="2EA5725C">
            <w:pPr>
              <w:spacing w:line="700" w:lineRule="exact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4794F6F4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52943DA8">
            <w:pPr>
              <w:spacing w:line="700" w:lineRule="exact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1D54A958">
            <w:pPr>
              <w:spacing w:line="700" w:lineRule="exact"/>
              <w:rPr>
                <w:rFonts w:ascii="宋体" w:hAnsi="宋体" w:cs="宋体"/>
                <w:b/>
                <w:sz w:val="24"/>
              </w:rPr>
            </w:pPr>
          </w:p>
        </w:tc>
      </w:tr>
      <w:tr w14:paraId="3276E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4" w:type="dxa"/>
            <w:vAlign w:val="center"/>
          </w:tcPr>
          <w:p w14:paraId="0114293B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261153C4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21E92CE4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56" w:type="dxa"/>
            <w:vAlign w:val="center"/>
          </w:tcPr>
          <w:p w14:paraId="26AAF9B4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0C673E8D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6E77AEDB">
            <w:pPr>
              <w:spacing w:line="700" w:lineRule="exact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70056E85">
            <w:pPr>
              <w:spacing w:line="700" w:lineRule="exact"/>
              <w:rPr>
                <w:rFonts w:ascii="宋体" w:hAnsi="宋体" w:cs="宋体"/>
                <w:b/>
                <w:sz w:val="24"/>
              </w:rPr>
            </w:pPr>
          </w:p>
        </w:tc>
      </w:tr>
      <w:tr w14:paraId="0CA8E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4" w:type="dxa"/>
            <w:vAlign w:val="center"/>
          </w:tcPr>
          <w:p w14:paraId="41F510AB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7526DDB6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10BDDA13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56" w:type="dxa"/>
            <w:vAlign w:val="center"/>
          </w:tcPr>
          <w:p w14:paraId="6DF71B5A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2315B0DC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599C8729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2F62F3E2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2930D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4" w:type="dxa"/>
            <w:vAlign w:val="center"/>
          </w:tcPr>
          <w:p w14:paraId="4D7FC61F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49FDFBA1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7BFA0126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56" w:type="dxa"/>
            <w:vAlign w:val="center"/>
          </w:tcPr>
          <w:p w14:paraId="2A83E3CD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258815C5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79CB3D96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378041DB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0C529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4" w:type="dxa"/>
            <w:vAlign w:val="center"/>
          </w:tcPr>
          <w:p w14:paraId="7E06D4BA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44619B90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7D1CD579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56" w:type="dxa"/>
            <w:vAlign w:val="center"/>
          </w:tcPr>
          <w:p w14:paraId="624C79F7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7C1BAAE8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245E512A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0B4B190F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1ABAE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94" w:type="dxa"/>
            <w:vAlign w:val="center"/>
          </w:tcPr>
          <w:p w14:paraId="521E857B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 w14:paraId="35B5B9F5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91" w:type="dxa"/>
            <w:vAlign w:val="center"/>
          </w:tcPr>
          <w:p w14:paraId="1DBF959B">
            <w:pPr>
              <w:spacing w:line="700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56" w:type="dxa"/>
            <w:vAlign w:val="center"/>
          </w:tcPr>
          <w:p w14:paraId="5C9E63E7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2694424A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5DC5B7BE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969" w:type="dxa"/>
            <w:vAlign w:val="center"/>
          </w:tcPr>
          <w:p w14:paraId="790C4052">
            <w:pPr>
              <w:spacing w:line="700" w:lineRule="exact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</w:tbl>
    <w:p w14:paraId="73CA3694">
      <w:pPr>
        <w:spacing w:beforeLines="50"/>
        <w:ind w:firstLine="640" w:firstLineChars="200"/>
        <w:rPr>
          <w:rFonts w:ascii="仿宋_GB2312" w:eastAsia="仿宋_GB2312"/>
          <w:sz w:val="32"/>
          <w:szCs w:val="32"/>
          <w:lang w:eastAsia="zh-CN"/>
        </w:rPr>
        <w:sectPr>
          <w:pgSz w:w="16840" w:h="11910" w:orient="landscape"/>
          <w:pgMar w:top="1417" w:right="1134" w:bottom="1417" w:left="1134" w:header="850" w:footer="1247" w:gutter="0"/>
          <w:cols w:space="0" w:num="1"/>
        </w:sect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推荐单位负责人姓名：                联系方式：</w:t>
      </w:r>
    </w:p>
    <w:p w14:paraId="7045CAE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41C714-1C5A-456B-A17C-19ECA99482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DFD44D6-AE66-4EAB-8CF4-C95E6AB847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C98ABAB-718C-4BAF-ABA7-01259A39F38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9D916B83-5523-4C72-8B97-752C0FAA3E4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A4D25FFD-9D33-4BFA-903C-D89E6A76BF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84F53"/>
    <w:rsid w:val="2198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2026-09-10T06:38:00Z</dcterms:created>
  <dc:creator>冬忆</dc:creator>
  <cp:lastModifiedBy>冬忆</cp:lastModifiedBy>
  <dcterms:modified xsi:type="dcterms:W3CDTF">2026-09-10T06:38:46Z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36D20A23D8FE453BA2F7951A5E9D0AA8_11</vt:lpwstr>
  </property>
  <property fmtid="{D5CDD505-2E9C-101B-9397-08002B2CF9AE}" pid="4" name="KSOTemplateDocerSaveRecord">
    <vt:lpwstr>eyJoZGlkIjoiMzEwNTM5NzYwMDRjMzkwZTVkZjY2ODkwMGIxNGU0OTUiLCJ1c2VySWQiOiIyNDU5NjE2MDcifQ==</vt:lpwstr>
  </property>
</Properties>
</file>